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C5E" w:rsidRPr="00B21C5E" w:rsidRDefault="00B21C5E" w:rsidP="00B21C5E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 w:rsidRPr="00B21C5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 xml:space="preserve">Изменения </w:t>
      </w:r>
      <w:proofErr w:type="gramStart"/>
      <w:r w:rsidRPr="00B21C5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ЕГЭ .</w:t>
      </w:r>
      <w:proofErr w:type="gramEnd"/>
      <w:r w:rsidRPr="00B21C5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 xml:space="preserve"> </w:t>
      </w:r>
      <w:r w:rsidRPr="00B21C5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ФИПИ.</w:t>
      </w: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 xml:space="preserve"> </w:t>
      </w:r>
      <w:r w:rsidRPr="00B21C5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 xml:space="preserve"> Последние новости.</w:t>
      </w:r>
    </w:p>
    <w:p w:rsidR="00B21C5E" w:rsidRPr="00B21C5E" w:rsidRDefault="00B21C5E" w:rsidP="00B21C5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21C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Изменения в ЕГЭ-2024 по русскому языку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Изменились формулировки заданий 13 и 14, а также система ответов на них — теперь экзаменуемым нужно перечислить цифры, соответствующие правильным ответам.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Изменилась система оценивания заданий 8 и 26. За задание 8 теперь можно получить максимум 2 балла. У задания 26 изменились требования для получения 1 балла: теперь, чтобы получить 1 балл, экзаменуемый может допустить не более 2 ошибок.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Изменилась формулировка заданий 27 (сочинения).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Было: «Прокомментируйте сформулированную проблему. Включите в комментарий два примера-иллюстрации из прочитанного текста, которые важны для понимания проблемы исходного текста (избегайте чрезмерного цитирования). Дайте пояснение к каждому примеру-иллюстрации. Проанализируйте смысловую связь между примерами-иллюстрациями».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Стало (цветом отмечены изменения): «Прокомментируйте сформулированную проблему. Включите в комментарий пояснения к двум примерам-иллюстрациям из прочитанного текста, которые важны для понимания проблемы исходного текста (избегайте чрезмерного цитирования). Проанализируйте указанную смысловую связь между примерами-иллюстрациями».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Обоснование отношения к авторской позиции теперь должно включать пример-аргумент из жизни экзаменуемого, литературы или истории.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Изменились критерии оценки сочинения. Изменения коснулись критериев К2 «Комментарий к проблеме исходного текста» и К6 «Богатство речи». Кроме того, теперь каждая орфографическая ошибка в сочинении приводит к дополнительному снижению баллов по критерию К7 «Соблюдение орфографических норм» (раньше однотипные ошибки группировались).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Максимальный первичный балл на ЕГЭ по русскому языку в 2024 году снизился с 54 до 50 баллов.</w:t>
      </w:r>
    </w:p>
    <w:p w:rsidR="00B21C5E" w:rsidRPr="00B21C5E" w:rsidRDefault="00B21C5E" w:rsidP="00B21C5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21C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Изменения в ЕГЭ-2024 по математике (база)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В 2024 году изменения не коснулись ЕГЭ по математике базового уровня.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Изменения в ЕГЭ-2024 по математике (профиль)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В ЕГЭ по профильной математике добавили задание под номером 2, проверяющее знания по теме «Векторы». За новое задание можно получить максимум 1 балл, поэтому максимальный первичный балл по профильной математике теперь составляет 32 балла вместо 31 в прошлом году.</w:t>
      </w:r>
    </w:p>
    <w:p w:rsidR="00B21C5E" w:rsidRPr="00B21C5E" w:rsidRDefault="00B21C5E" w:rsidP="00B21C5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21C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Изменения в ЕГЭ-2024 по физике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В 2024 году экзаменуемые будут решать меньше заданий, чем их предшественники: из структуры ЕГЭ удалено 4 задания. Как следствие, максимальный первичный балл за работу снизился с 54 до 45 баллов.</w:t>
      </w:r>
    </w:p>
    <w:p w:rsidR="00B21C5E" w:rsidRPr="00B21C5E" w:rsidRDefault="00B21C5E" w:rsidP="00B21C5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21C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Изменения в ЕГЭ-2024 по химии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В 2024 году изменения не коснулись ЕГЭ по химии.</w:t>
      </w:r>
    </w:p>
    <w:p w:rsidR="00B21C5E" w:rsidRPr="00B21C5E" w:rsidRDefault="00B21C5E" w:rsidP="00B21C5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21C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Изменения в ЕГЭ-2024 по биологии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Из структуры экзамена удалено бывшее задание 20, касавшееся тем «Эволюция живой природы. Происхождение человека. Экосистемы и присущие им закономерности. Биосфера». Максимальный первичный балл за работу составляет 57 баллов вместо 59 в прошлом году.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</w:p>
    <w:p w:rsidR="00B21C5E" w:rsidRPr="00B21C5E" w:rsidRDefault="00B21C5E" w:rsidP="00B21C5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21C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Изменения в ЕГЭ-2024 по обществознанию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Изменился один из критериев оценивания задания 24 (составление сложного плана для раскрытия заданной темы).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Было (для получения максимальных 3 баллов за задание): «Сложный план содержит не менее трёх пунктов, включая два пункта, наличие которых позволяет раскрыть данную тему по существу.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 xml:space="preserve">Оба этих “обязательных” пункта детализированы в подпунктах, позволяющих раскрыть данную </w:t>
      </w:r>
      <w:proofErr w:type="gramStart"/>
      <w:r w:rsidRPr="00B21C5E">
        <w:rPr>
          <w:rFonts w:ascii="Times New Roman" w:hAnsi="Times New Roman" w:cs="Times New Roman"/>
          <w:sz w:val="24"/>
          <w:szCs w:val="24"/>
        </w:rPr>
        <w:t>тему по существу</w:t>
      </w:r>
      <w:proofErr w:type="gramEnd"/>
      <w:r w:rsidRPr="00B21C5E">
        <w:rPr>
          <w:rFonts w:ascii="Times New Roman" w:hAnsi="Times New Roman" w:cs="Times New Roman"/>
          <w:sz w:val="24"/>
          <w:szCs w:val="24"/>
        </w:rPr>
        <w:t>».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Стало: «Сложный план содержит не менее трёх пунктов, непосредственно раскрывающих данную тему по существу.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  <w:r w:rsidRPr="00B21C5E">
        <w:rPr>
          <w:rFonts w:ascii="Times New Roman" w:hAnsi="Times New Roman" w:cs="Times New Roman"/>
          <w:sz w:val="24"/>
          <w:szCs w:val="24"/>
        </w:rPr>
        <w:t>Эти “обязательные” пункты детализированы в подпунктах, раскрывающих по существу заявленный аспект темы».</w:t>
      </w:r>
    </w:p>
    <w:p w:rsidR="00B21C5E" w:rsidRPr="00B21C5E" w:rsidRDefault="00B21C5E" w:rsidP="00B21C5E">
      <w:pPr>
        <w:rPr>
          <w:rFonts w:ascii="Times New Roman" w:hAnsi="Times New Roman" w:cs="Times New Roman"/>
          <w:sz w:val="24"/>
          <w:szCs w:val="24"/>
        </w:rPr>
      </w:pPr>
    </w:p>
    <w:sectPr w:rsidR="00B21C5E" w:rsidRPr="00B21C5E" w:rsidSect="00B21C5E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5E"/>
    <w:rsid w:val="00B21C5E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4E99"/>
  <w15:chartTrackingRefBased/>
  <w15:docId w15:val="{0D435CC8-BCC4-43C1-88DB-1AAFCAA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2</cp:revision>
  <dcterms:created xsi:type="dcterms:W3CDTF">2023-09-12T15:48:00Z</dcterms:created>
  <dcterms:modified xsi:type="dcterms:W3CDTF">2023-09-12T15:52:00Z</dcterms:modified>
</cp:coreProperties>
</file>