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3A" w:rsidRPr="008E423A" w:rsidRDefault="008E423A" w:rsidP="008E423A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bCs/>
          <w:color w:val="804000"/>
          <w:sz w:val="24"/>
          <w:szCs w:val="24"/>
          <w:lang w:eastAsia="ru-RU"/>
        </w:rPr>
      </w:pPr>
      <w:r w:rsidRPr="008E423A">
        <w:rPr>
          <w:rFonts w:eastAsia="Times New Roman" w:cs="Arial"/>
          <w:b/>
          <w:bCs/>
          <w:color w:val="804000"/>
          <w:sz w:val="24"/>
          <w:szCs w:val="24"/>
          <w:lang w:eastAsia="ru-RU"/>
        </w:rPr>
        <w:t>МБОУ «</w:t>
      </w:r>
      <w:proofErr w:type="spellStart"/>
      <w:r w:rsidRPr="008E423A">
        <w:rPr>
          <w:rFonts w:eastAsia="Times New Roman" w:cs="Arial"/>
          <w:b/>
          <w:bCs/>
          <w:color w:val="804000"/>
          <w:sz w:val="24"/>
          <w:szCs w:val="24"/>
          <w:lang w:eastAsia="ru-RU"/>
        </w:rPr>
        <w:t>Сетоловская</w:t>
      </w:r>
      <w:proofErr w:type="spellEnd"/>
      <w:r w:rsidRPr="008E423A">
        <w:rPr>
          <w:rFonts w:eastAsia="Times New Roman" w:cs="Arial"/>
          <w:b/>
          <w:bCs/>
          <w:color w:val="804000"/>
          <w:sz w:val="24"/>
          <w:szCs w:val="24"/>
          <w:lang w:eastAsia="ru-RU"/>
        </w:rPr>
        <w:t xml:space="preserve"> СОШ»</w:t>
      </w:r>
    </w:p>
    <w:p w:rsidR="008E423A" w:rsidRPr="008E423A" w:rsidRDefault="008E423A" w:rsidP="008E423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E423A">
        <w:rPr>
          <w:rFonts w:eastAsia="Times New Roman" w:cs="Arial"/>
          <w:b/>
          <w:bCs/>
          <w:color w:val="804000"/>
          <w:sz w:val="24"/>
          <w:szCs w:val="24"/>
          <w:lang w:eastAsia="ru-RU"/>
        </w:rPr>
        <w:t xml:space="preserve">Об условиях </w:t>
      </w:r>
      <w:proofErr w:type="gramStart"/>
      <w:r w:rsidRPr="008E423A">
        <w:rPr>
          <w:rFonts w:eastAsia="Times New Roman" w:cs="Arial"/>
          <w:b/>
          <w:bCs/>
          <w:color w:val="804000"/>
          <w:sz w:val="24"/>
          <w:szCs w:val="24"/>
          <w:lang w:eastAsia="ru-RU"/>
        </w:rPr>
        <w:t>питания  и</w:t>
      </w:r>
      <w:proofErr w:type="gramEnd"/>
      <w:r w:rsidRPr="008E423A">
        <w:rPr>
          <w:rFonts w:eastAsia="Times New Roman" w:cs="Arial"/>
          <w:b/>
          <w:bCs/>
          <w:color w:val="804000"/>
          <w:sz w:val="24"/>
          <w:szCs w:val="24"/>
          <w:lang w:eastAsia="ru-RU"/>
        </w:rPr>
        <w:t xml:space="preserve"> охраны здоровья обучающихся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b/>
          <w:bCs/>
          <w:color w:val="02587D"/>
          <w:sz w:val="24"/>
          <w:szCs w:val="24"/>
          <w:shd w:val="clear" w:color="auto" w:fill="FFFFFF"/>
          <w:lang w:eastAsia="ru-RU"/>
        </w:rPr>
        <w:t> </w:t>
      </w: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Организация питания обучающихся осуществляется </w:t>
      </w:r>
      <w:proofErr w:type="gramStart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Учреждением  на</w:t>
      </w:r>
      <w:proofErr w:type="gramEnd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 базе школьной столовой, 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</w:t>
      </w:r>
      <w:proofErr w:type="gramStart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ассигнований  осуществляется</w:t>
      </w:r>
      <w:proofErr w:type="gramEnd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 в случаях и в порядке, которые установлены органами государственной власти, органами местного самоуправления. Ответственность и контроль за организацией  питания в Учреждении возлагается на Учреждение в соответствии с </w:t>
      </w:r>
      <w:hyperlink r:id="rId4" w:tgtFrame="_blank" w:history="1">
        <w:r w:rsidRPr="008E423A">
          <w:rPr>
            <w:rFonts w:eastAsia="Times New Roman" w:cs="Arial"/>
            <w:b/>
            <w:bCs/>
            <w:color w:val="0F0F0F"/>
            <w:sz w:val="24"/>
            <w:szCs w:val="24"/>
            <w:u w:val="single"/>
            <w:shd w:val="clear" w:color="auto" w:fill="FFFFFF"/>
            <w:lang w:eastAsia="ru-RU"/>
          </w:rPr>
          <w:t>Положением об организации питания обучающихся.</w:t>
        </w:r>
      </w:hyperlink>
    </w:p>
    <w:p w:rsidR="008E423A" w:rsidRPr="008E423A" w:rsidRDefault="008E423A" w:rsidP="008E423A">
      <w:pPr>
        <w:spacing w:after="200" w:line="240" w:lineRule="auto"/>
        <w:jc w:val="both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Охрана здоровья обучающихся включает в себя:</w:t>
      </w:r>
    </w:p>
    <w:p w:rsidR="008E423A" w:rsidRPr="008E423A" w:rsidRDefault="008E423A" w:rsidP="008E423A">
      <w:pPr>
        <w:spacing w:after="200" w:line="240" w:lineRule="auto"/>
        <w:jc w:val="both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1) показание первичной медико-санитарной помощи в порядке, установленном </w:t>
      </w:r>
      <w:hyperlink r:id="rId5" w:history="1">
        <w:r w:rsidRPr="008E423A">
          <w:rPr>
            <w:rFonts w:eastAsia="Times New Roman" w:cs="Arial"/>
            <w:b/>
            <w:bCs/>
            <w:color w:val="0F0F0F"/>
            <w:sz w:val="24"/>
            <w:szCs w:val="24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в сфере охраны здоровья;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2) организацию питания обучающихся;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 3) определение оптимальной учебной, </w:t>
      </w:r>
      <w:proofErr w:type="spellStart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 нагрузки, режима учебных занятий и продолжительности каникул;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4) пропаганду и обучение навыкам здорового образа жизни, требованиям охраны труда;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 5) организацию и </w:t>
      </w:r>
      <w:proofErr w:type="gramStart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создание условий для профилактики заболеваний</w:t>
      </w:r>
      <w:proofErr w:type="gramEnd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6) прохождение обучающимися в соответствии с </w:t>
      </w:r>
      <w:hyperlink r:id="rId6" w:history="1">
        <w:r w:rsidRPr="008E423A">
          <w:rPr>
            <w:rFonts w:eastAsia="Times New Roman" w:cs="Arial"/>
            <w:b/>
            <w:bCs/>
            <w:color w:val="0F0F0F"/>
            <w:sz w:val="24"/>
            <w:szCs w:val="24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Российской Федерации периодических медицинских осмотров и диспансеризации;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 и аналогов и других одурманивающих веществ;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8) обеспечение безопасности обучающихся во время пребывания в Учреждении;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9) профилактику несчастных случаев с обучающимися во время пребывания в Учреждении;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10) проведение санитарно-противоэпидемических и профилактических мероприятий.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Учреждение создает условия для охраны здоровья обучающихся, в том числе обеспечивают: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1) текущий контроль за состоянием здоровья обучающихся;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> 3) соблюдение государственных санитарно-эпидемиологических правил и нормативов;</w:t>
      </w:r>
    </w:p>
    <w:p w:rsidR="008E423A" w:rsidRPr="008E423A" w:rsidRDefault="008E423A" w:rsidP="008E423A">
      <w:pPr>
        <w:spacing w:after="15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t xml:space="preserve"> 4) расследование и учет несчастных случаев с обучающимися во время пребывания в Учреждении 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</w:t>
      </w:r>
      <w:r w:rsidRPr="008E423A">
        <w:rPr>
          <w:rFonts w:eastAsia="Times New Roman" w:cs="Arial"/>
          <w:color w:val="0F0F0F"/>
          <w:sz w:val="24"/>
          <w:szCs w:val="24"/>
          <w:shd w:val="clear" w:color="auto" w:fill="FFFFFF"/>
          <w:lang w:eastAsia="ru-RU"/>
        </w:rPr>
        <w:lastRenderedPageBreak/>
        <w:t>государственной политики и нормативно-правовому регулированию в сфере здравоохранения.</w:t>
      </w:r>
    </w:p>
    <w:p w:rsidR="008E423A" w:rsidRPr="008E423A" w:rsidRDefault="008E423A" w:rsidP="008E423A">
      <w:pPr>
        <w:spacing w:after="0" w:line="240" w:lineRule="auto"/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</w:pPr>
      <w:r w:rsidRPr="008E423A">
        <w:rPr>
          <w:rFonts w:eastAsia="Times New Roman" w:cs="Arial"/>
          <w:color w:val="02587D"/>
          <w:sz w:val="24"/>
          <w:szCs w:val="24"/>
          <w:shd w:val="clear" w:color="auto" w:fill="FFFFFF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8E423A" w:rsidRPr="008E423A" w:rsidRDefault="008E423A" w:rsidP="008E423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E423A">
        <w:rPr>
          <w:rFonts w:eastAsia="Times New Roman" w:cs="Arial"/>
          <w:b/>
          <w:bCs/>
          <w:color w:val="804000"/>
          <w:sz w:val="24"/>
          <w:szCs w:val="24"/>
          <w:shd w:val="clear" w:color="auto" w:fill="FFFFFF"/>
          <w:lang w:eastAsia="ru-RU"/>
        </w:rPr>
        <w:t>График работы школьной столовой</w:t>
      </w:r>
      <w:r w:rsidRPr="008E423A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E423A" w:rsidRPr="008E423A" w:rsidRDefault="008E423A" w:rsidP="008E423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E423A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8E423A" w:rsidRPr="008E423A" w:rsidRDefault="008E423A" w:rsidP="008E423A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E423A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8E423A" w:rsidRPr="008E423A" w:rsidRDefault="008E423A" w:rsidP="008E423A">
      <w:pPr>
        <w:shd w:val="clear" w:color="auto" w:fill="FFFFFF"/>
        <w:spacing w:before="2" w:after="0" w:line="240" w:lineRule="auto"/>
        <w:ind w:left="116" w:right="125" w:hanging="689"/>
        <w:rPr>
          <w:rFonts w:eastAsia="Times New Roman" w:cs="Arial"/>
          <w:color w:val="000000"/>
          <w:sz w:val="24"/>
          <w:szCs w:val="24"/>
          <w:lang w:eastAsia="ru-RU"/>
        </w:rPr>
      </w:pPr>
      <w:r w:rsidRPr="008E423A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>              </w:t>
      </w:r>
      <w:r w:rsidRPr="008E423A">
        <w:rPr>
          <w:rFonts w:eastAsia="Times New Roman" w:cs="Arial"/>
          <w:color w:val="000000"/>
          <w:sz w:val="24"/>
          <w:szCs w:val="24"/>
          <w:lang w:eastAsia="ru-RU"/>
        </w:rPr>
        <w:t>В учреждении устанавливается следующий режим предоставления питания обучающимся:</w:t>
      </w:r>
    </w:p>
    <w:p w:rsidR="00F24DE5" w:rsidRDefault="008E423A">
      <w:pPr>
        <w:rPr>
          <w:sz w:val="24"/>
          <w:szCs w:val="24"/>
        </w:rPr>
      </w:pPr>
      <w:r>
        <w:rPr>
          <w:sz w:val="24"/>
          <w:szCs w:val="24"/>
        </w:rPr>
        <w:t>Понедельник-пятница.</w:t>
      </w:r>
    </w:p>
    <w:p w:rsidR="008E423A" w:rsidRPr="008E423A" w:rsidRDefault="008E423A" w:rsidP="008E423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E423A">
        <w:rPr>
          <w:rFonts w:eastAsia="Times New Roman" w:cs="Times New Roman"/>
          <w:b/>
          <w:sz w:val="24"/>
          <w:szCs w:val="24"/>
          <w:lang w:eastAsia="ru-RU"/>
        </w:rPr>
        <w:t>ГРАФИК ПОСЕЩЕНИЯ КЛАССАМИ СТОЛОВОЙ</w:t>
      </w:r>
    </w:p>
    <w:p w:rsidR="008E423A" w:rsidRPr="008E423A" w:rsidRDefault="008E423A" w:rsidP="008E423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05"/>
        <w:gridCol w:w="2223"/>
        <w:gridCol w:w="2354"/>
      </w:tblGrid>
      <w:tr w:rsidR="008E423A" w:rsidRPr="008E423A" w:rsidTr="00226DB6">
        <w:tc>
          <w:tcPr>
            <w:tcW w:w="846" w:type="dxa"/>
          </w:tcPr>
          <w:p w:rsidR="008E423A" w:rsidRPr="008E423A" w:rsidRDefault="008E423A" w:rsidP="00226DB6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8E423A" w:rsidRPr="008E423A" w:rsidRDefault="008E423A" w:rsidP="00226DB6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05" w:type="dxa"/>
          </w:tcPr>
          <w:p w:rsidR="008E423A" w:rsidRPr="008E423A" w:rsidRDefault="008E423A" w:rsidP="00226DB6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Завтрак /обед</w:t>
            </w:r>
          </w:p>
        </w:tc>
        <w:tc>
          <w:tcPr>
            <w:tcW w:w="4577" w:type="dxa"/>
            <w:gridSpan w:val="2"/>
          </w:tcPr>
          <w:p w:rsidR="008E423A" w:rsidRPr="008E423A" w:rsidRDefault="008E423A" w:rsidP="00226DB6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423A" w:rsidRPr="008E423A" w:rsidTr="00226DB6">
        <w:tc>
          <w:tcPr>
            <w:tcW w:w="846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После 1-го урока</w:t>
            </w:r>
          </w:p>
        </w:tc>
        <w:tc>
          <w:tcPr>
            <w:tcW w:w="2505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223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Дезинфекция </w:t>
            </w:r>
          </w:p>
        </w:tc>
        <w:tc>
          <w:tcPr>
            <w:tcW w:w="2354" w:type="dxa"/>
            <w:vMerge w:val="restart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учитель , классные руководители 1 </w:t>
            </w: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– 11 классов и воспитатель ГКП сопровождают детей в столовую.</w:t>
            </w:r>
          </w:p>
        </w:tc>
      </w:tr>
      <w:tr w:rsidR="008E423A" w:rsidRPr="008E423A" w:rsidTr="00226DB6">
        <w:tc>
          <w:tcPr>
            <w:tcW w:w="846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После 3-го урока</w:t>
            </w:r>
          </w:p>
        </w:tc>
        <w:tc>
          <w:tcPr>
            <w:tcW w:w="2505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223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2354" w:type="dxa"/>
            <w:vMerge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E423A" w:rsidRPr="008E423A" w:rsidTr="00226DB6">
        <w:tc>
          <w:tcPr>
            <w:tcW w:w="846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После 4-го урока</w:t>
            </w:r>
          </w:p>
        </w:tc>
        <w:tc>
          <w:tcPr>
            <w:tcW w:w="2505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223" w:type="dxa"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2354" w:type="dxa"/>
            <w:vMerge/>
          </w:tcPr>
          <w:p w:rsidR="008E423A" w:rsidRPr="008E423A" w:rsidRDefault="008E423A" w:rsidP="00226DB6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23A" w:rsidRDefault="008E423A">
      <w:pPr>
        <w:rPr>
          <w:sz w:val="24"/>
          <w:szCs w:val="24"/>
        </w:rPr>
      </w:pPr>
    </w:p>
    <w:p w:rsidR="008E423A" w:rsidRPr="008E423A" w:rsidRDefault="008E423A">
      <w:pPr>
        <w:rPr>
          <w:sz w:val="24"/>
          <w:szCs w:val="24"/>
        </w:rPr>
      </w:pPr>
      <w:bookmarkStart w:id="0" w:name="_GoBack"/>
      <w:bookmarkEnd w:id="0"/>
    </w:p>
    <w:sectPr w:rsidR="008E423A" w:rsidRPr="008E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3A"/>
    <w:rsid w:val="008E423A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2CDF"/>
  <w15:chartTrackingRefBased/>
  <w15:docId w15:val="{5736DD5B-59E6-4045-AEA2-5AB58C94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23A"/>
    <w:rPr>
      <w:b/>
      <w:bCs/>
    </w:rPr>
  </w:style>
  <w:style w:type="character" w:styleId="a5">
    <w:name w:val="Hyperlink"/>
    <w:basedOn w:val="a0"/>
    <w:uiPriority w:val="99"/>
    <w:semiHidden/>
    <w:unhideWhenUsed/>
    <w:rsid w:val="008E42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E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2447/?dst=100480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hyperlink" Target="https://novostroevo.edusite.ru/DswMedia/polojeniepit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Морковин Вадим</cp:lastModifiedBy>
  <cp:revision>1</cp:revision>
  <dcterms:created xsi:type="dcterms:W3CDTF">2021-01-02T05:49:00Z</dcterms:created>
  <dcterms:modified xsi:type="dcterms:W3CDTF">2021-01-02T05:55:00Z</dcterms:modified>
</cp:coreProperties>
</file>